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25" w:rsidRDefault="007A4F2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A4F25" w:rsidRDefault="007A4F25">
      <w:pPr>
        <w:pStyle w:val="ConsPlusNormal"/>
        <w:outlineLvl w:val="0"/>
      </w:pPr>
    </w:p>
    <w:p w:rsidR="007A4F25" w:rsidRDefault="007A4F25">
      <w:pPr>
        <w:pStyle w:val="ConsPlusTitle"/>
        <w:jc w:val="center"/>
        <w:outlineLvl w:val="0"/>
      </w:pPr>
      <w:r>
        <w:t>ПСКОВСКАЯ ГОРОДСКАЯ ДУМА</w:t>
      </w:r>
    </w:p>
    <w:p w:rsidR="007A4F25" w:rsidRDefault="007A4F25">
      <w:pPr>
        <w:pStyle w:val="ConsPlusTitle"/>
        <w:jc w:val="center"/>
      </w:pPr>
    </w:p>
    <w:p w:rsidR="007A4F25" w:rsidRDefault="007A4F25">
      <w:pPr>
        <w:pStyle w:val="ConsPlusTitle"/>
        <w:jc w:val="center"/>
      </w:pPr>
      <w:r>
        <w:t>РЕШЕНИЕ</w:t>
      </w:r>
    </w:p>
    <w:p w:rsidR="007A4F25" w:rsidRDefault="007A4F25">
      <w:pPr>
        <w:pStyle w:val="ConsPlusTitle"/>
        <w:jc w:val="center"/>
      </w:pPr>
      <w:r>
        <w:t>от 28 января 2011 г. N 1597</w:t>
      </w:r>
    </w:p>
    <w:p w:rsidR="007A4F25" w:rsidRDefault="007A4F25">
      <w:pPr>
        <w:pStyle w:val="ConsPlusTitle"/>
        <w:jc w:val="center"/>
      </w:pPr>
    </w:p>
    <w:p w:rsidR="007A4F25" w:rsidRDefault="007A4F25">
      <w:pPr>
        <w:pStyle w:val="ConsPlusTitle"/>
        <w:jc w:val="center"/>
      </w:pPr>
      <w:r>
        <w:t>ОБ УТВЕРЖДЕНИИ ПЕРЕЧНЯ ДОЛЖНОСТЕЙ МУНИЦИПАЛЬНОЙ СЛУЖБЫ</w:t>
      </w:r>
    </w:p>
    <w:p w:rsidR="007A4F25" w:rsidRDefault="007A4F25">
      <w:pPr>
        <w:pStyle w:val="ConsPlusTitle"/>
        <w:jc w:val="center"/>
      </w:pPr>
      <w:r>
        <w:t xml:space="preserve">ПСКОВСКОЙ ГОРОДСКОЙ ДУМЫ, ПОСЛЕ </w:t>
      </w:r>
      <w:proofErr w:type="gramStart"/>
      <w:r>
        <w:t>УВОЛЬНЕНИЯ</w:t>
      </w:r>
      <w:proofErr w:type="gramEnd"/>
      <w:r>
        <w:t xml:space="preserve"> С КОТОРЫХ В</w:t>
      </w:r>
    </w:p>
    <w:p w:rsidR="007A4F25" w:rsidRDefault="007A4F25">
      <w:pPr>
        <w:pStyle w:val="ConsPlusTitle"/>
        <w:jc w:val="center"/>
      </w:pPr>
      <w:r>
        <w:t>ТЕЧЕНИЕ ДВУХ ЛЕТ ЗА ЛИЦАМИ ЗАКРЕПЛЯЕТСЯ ОБЯЗАННОСТЬ СООБЩАТЬ</w:t>
      </w:r>
    </w:p>
    <w:p w:rsidR="007A4F25" w:rsidRDefault="007A4F25">
      <w:pPr>
        <w:pStyle w:val="ConsPlusTitle"/>
        <w:jc w:val="center"/>
      </w:pPr>
      <w:r>
        <w:t>СВЕДЕНИЯ О ПОСЛЕДНЕМ МЕСТЕ СЛУЖБЫ, А РАБОТОДАТЕЛЮ СООБЩАТЬ</w:t>
      </w:r>
    </w:p>
    <w:p w:rsidR="007A4F25" w:rsidRDefault="007A4F25">
      <w:pPr>
        <w:pStyle w:val="ConsPlusTitle"/>
        <w:jc w:val="center"/>
      </w:pPr>
      <w:r>
        <w:t xml:space="preserve">О ЗАКЛЮЧЕНИИ ТРУДОВОГО ИЛИ ГРАЖДАНСКО-ПРАВОВОГО ДОГОВОРА </w:t>
      </w:r>
      <w:proofErr w:type="gramStart"/>
      <w:r>
        <w:t>НА</w:t>
      </w:r>
      <w:proofErr w:type="gramEnd"/>
    </w:p>
    <w:p w:rsidR="007A4F25" w:rsidRDefault="007A4F25">
      <w:pPr>
        <w:pStyle w:val="ConsPlusTitle"/>
        <w:jc w:val="center"/>
      </w:pPr>
      <w:r>
        <w:t>ВЫПОЛНЕНИЕ РАБОТ (ОКАЗАНИЕ УСЛУГ) ПРЕДСТАВИТЕЛЮ НАНИМАТЕЛЯ</w:t>
      </w:r>
    </w:p>
    <w:p w:rsidR="007A4F25" w:rsidRDefault="007A4F25">
      <w:pPr>
        <w:pStyle w:val="ConsPlusTitle"/>
        <w:jc w:val="center"/>
      </w:pPr>
      <w:r>
        <w:t>(РАБОТОДАТЕЛЯ) МУНИЦИПАЛЬНОГО СЛУЖАЩЕГО ПО ПОСЛЕДНЕМУ</w:t>
      </w:r>
    </w:p>
    <w:p w:rsidR="007A4F25" w:rsidRDefault="007A4F25">
      <w:pPr>
        <w:pStyle w:val="ConsPlusTitle"/>
        <w:jc w:val="center"/>
      </w:pPr>
      <w:r>
        <w:t>МЕСТУ ЕГО СЛУЖБЫ</w:t>
      </w:r>
    </w:p>
    <w:p w:rsidR="007A4F25" w:rsidRDefault="007A4F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4F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4F25" w:rsidRDefault="007A4F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4F25" w:rsidRDefault="007A4F2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Псковской городской Думы</w:t>
            </w:r>
            <w:proofErr w:type="gramEnd"/>
          </w:p>
          <w:p w:rsidR="007A4F25" w:rsidRDefault="007A4F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25.03.2011 </w:t>
            </w:r>
            <w:hyperlink r:id="rId6" w:history="1">
              <w:r>
                <w:rPr>
                  <w:color w:val="0000FF"/>
                </w:rPr>
                <w:t>N 1661</w:t>
              </w:r>
            </w:hyperlink>
            <w:r>
              <w:rPr>
                <w:color w:val="392C69"/>
              </w:rPr>
              <w:t xml:space="preserve">, от 17.07.2012 </w:t>
            </w:r>
            <w:hyperlink r:id="rId7" w:history="1">
              <w:r>
                <w:rPr>
                  <w:color w:val="0000FF"/>
                </w:rPr>
                <w:t>N 202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A4F25" w:rsidRDefault="007A4F25">
      <w:pPr>
        <w:pStyle w:val="ConsPlusNormal"/>
        <w:jc w:val="center"/>
      </w:pPr>
    </w:p>
    <w:p w:rsidR="007A4F25" w:rsidRDefault="007A4F25">
      <w:pPr>
        <w:pStyle w:val="ConsPlusNormal"/>
        <w:jc w:val="center"/>
      </w:pPr>
      <w:r>
        <w:t>Принято на 74-й сессии</w:t>
      </w:r>
    </w:p>
    <w:p w:rsidR="007A4F25" w:rsidRDefault="007A4F25">
      <w:pPr>
        <w:pStyle w:val="ConsPlusNormal"/>
        <w:jc w:val="center"/>
      </w:pPr>
      <w:r>
        <w:t>Псковской городской Думы 4-го созыва</w:t>
      </w:r>
    </w:p>
    <w:p w:rsidR="007A4F25" w:rsidRDefault="007A4F25">
      <w:pPr>
        <w:pStyle w:val="ConsPlusNormal"/>
        <w:jc w:val="center"/>
      </w:pPr>
    </w:p>
    <w:p w:rsidR="007A4F25" w:rsidRDefault="007A4F2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п. 4</w:t>
        </w:r>
      </w:hyperlink>
      <w:r>
        <w:t xml:space="preserve"> Указа Президента Российской Федерации от 21 июля 2010 года N 925 "О мерах по реализации отдельных положений Федерального закона "О противодействии коррупции", </w:t>
      </w:r>
      <w:hyperlink r:id="rId9" w:history="1">
        <w:r>
          <w:rPr>
            <w:color w:val="0000FF"/>
          </w:rPr>
          <w:t>ст. 12</w:t>
        </w:r>
      </w:hyperlink>
      <w:r>
        <w:t xml:space="preserve"> Федерального закона от 25 декабря 2008 года N 273-ФЗ "О противодействии коррупции", руководствуясь </w:t>
      </w:r>
      <w:hyperlink r:id="rId10" w:history="1">
        <w:r>
          <w:rPr>
            <w:color w:val="0000FF"/>
          </w:rPr>
          <w:t>статьей 23</w:t>
        </w:r>
      </w:hyperlink>
      <w:r>
        <w:t xml:space="preserve"> Устава муниципального образования "Город Псков", Псковская городская Дума решила:</w:t>
      </w:r>
      <w:proofErr w:type="gramEnd"/>
    </w:p>
    <w:p w:rsidR="007A4F25" w:rsidRDefault="007A4F25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перечень</w:t>
        </w:r>
      </w:hyperlink>
      <w:r>
        <w:t xml:space="preserve"> должностей муниципальной службы Псковской городской Думы, после </w:t>
      </w:r>
      <w:proofErr w:type="gramStart"/>
      <w:r>
        <w:t>увольнения</w:t>
      </w:r>
      <w:proofErr w:type="gramEnd"/>
      <w:r>
        <w:t xml:space="preserve"> с которых в течение двух лет за лицами закрепляется обязанность сообщать сведения о последнем месте службы, а работодателю сообщать о заключении трудового договора или гражданско-правового договора на выполнение работ (оказание услуг), указанных в </w:t>
      </w:r>
      <w:hyperlink r:id="rId11" w:history="1">
        <w:r>
          <w:rPr>
            <w:color w:val="0000FF"/>
          </w:rPr>
          <w:t>части 1 статьи 12</w:t>
        </w:r>
      </w:hyperlink>
      <w:r>
        <w:t xml:space="preserve"> Федерального закона от 25.12.2008 N 273-ФЗ "О противодействии коррупции", представителю нанимателя (работодателя) муниципального служащего по последнему месту его службы, согласно приложению к настоящему решению.</w:t>
      </w:r>
    </w:p>
    <w:p w:rsidR="007A4F25" w:rsidRDefault="007A4F2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Псковской городской Думы от 17.07.2012 N 202)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2. Настоящее решение вступает в силу с момента его официального опубликования.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3. Опубликовать настоящее решение в газете "Псковские новости".</w:t>
      </w:r>
    </w:p>
    <w:p w:rsidR="007A4F25" w:rsidRDefault="007A4F25">
      <w:pPr>
        <w:pStyle w:val="ConsPlusNormal"/>
        <w:ind w:firstLine="540"/>
        <w:jc w:val="both"/>
      </w:pPr>
    </w:p>
    <w:p w:rsidR="007A4F25" w:rsidRDefault="007A4F25">
      <w:pPr>
        <w:pStyle w:val="ConsPlusNormal"/>
        <w:jc w:val="right"/>
      </w:pPr>
      <w:r>
        <w:t>Глава города Пскова</w:t>
      </w:r>
    </w:p>
    <w:p w:rsidR="007A4F25" w:rsidRDefault="007A4F25">
      <w:pPr>
        <w:pStyle w:val="ConsPlusNormal"/>
        <w:jc w:val="right"/>
      </w:pPr>
      <w:r>
        <w:t>И.Н.ЦЕЦЕРСКИЙ</w:t>
      </w: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Normal"/>
        <w:jc w:val="right"/>
        <w:outlineLvl w:val="0"/>
      </w:pPr>
      <w:r>
        <w:t>Приложение</w:t>
      </w:r>
    </w:p>
    <w:p w:rsidR="007A4F25" w:rsidRDefault="007A4F25">
      <w:pPr>
        <w:pStyle w:val="ConsPlusNormal"/>
        <w:jc w:val="right"/>
      </w:pPr>
      <w:r>
        <w:t>к решению</w:t>
      </w:r>
    </w:p>
    <w:p w:rsidR="007A4F25" w:rsidRDefault="007A4F25">
      <w:pPr>
        <w:pStyle w:val="ConsPlusNormal"/>
        <w:jc w:val="right"/>
      </w:pPr>
      <w:r>
        <w:t>Псковской городской Думы</w:t>
      </w:r>
    </w:p>
    <w:p w:rsidR="007A4F25" w:rsidRDefault="007A4F25">
      <w:pPr>
        <w:pStyle w:val="ConsPlusNormal"/>
        <w:jc w:val="right"/>
      </w:pPr>
      <w:r>
        <w:t>от 28 января 2011 г. N 1597</w:t>
      </w:r>
    </w:p>
    <w:p w:rsidR="007A4F25" w:rsidRDefault="007A4F25">
      <w:pPr>
        <w:pStyle w:val="ConsPlusNormal"/>
        <w:jc w:val="right"/>
      </w:pPr>
    </w:p>
    <w:p w:rsidR="007A4F25" w:rsidRDefault="007A4F25">
      <w:pPr>
        <w:pStyle w:val="ConsPlusTitle"/>
        <w:jc w:val="center"/>
      </w:pPr>
      <w:bookmarkStart w:id="0" w:name="P39"/>
      <w:bookmarkEnd w:id="0"/>
      <w:r>
        <w:t>ПЕРЕЧЕНЬ</w:t>
      </w:r>
    </w:p>
    <w:p w:rsidR="007A4F25" w:rsidRDefault="007A4F25">
      <w:pPr>
        <w:pStyle w:val="ConsPlusTitle"/>
        <w:jc w:val="center"/>
      </w:pPr>
      <w:r>
        <w:t>ДОЛЖНОСТЕЙ МУНИЦИПАЛЬНОЙ СЛУЖБЫ ПСКОВСКОЙ</w:t>
      </w:r>
    </w:p>
    <w:p w:rsidR="007A4F25" w:rsidRDefault="007A4F25">
      <w:pPr>
        <w:pStyle w:val="ConsPlusTitle"/>
        <w:jc w:val="center"/>
      </w:pPr>
      <w:r>
        <w:t xml:space="preserve">ГОРОДСКОЙ ДУМЫ, ПОСЛЕ </w:t>
      </w:r>
      <w:proofErr w:type="gramStart"/>
      <w:r>
        <w:t>УВОЛЬНЕНИЯ</w:t>
      </w:r>
      <w:proofErr w:type="gramEnd"/>
      <w:r>
        <w:t xml:space="preserve"> С КОТОРЫХ В ТЕЧЕНИЕ</w:t>
      </w:r>
    </w:p>
    <w:p w:rsidR="007A4F25" w:rsidRDefault="007A4F25">
      <w:pPr>
        <w:pStyle w:val="ConsPlusTitle"/>
        <w:jc w:val="center"/>
      </w:pPr>
      <w:r>
        <w:t>ДВУХ ЛЕТ ЗА ЛИЦАМИ ЗАКРЕПЛЯЕТСЯ ОБЯЗАННОСТЬ СООБЩАТЬ</w:t>
      </w:r>
    </w:p>
    <w:p w:rsidR="007A4F25" w:rsidRDefault="007A4F25">
      <w:pPr>
        <w:pStyle w:val="ConsPlusTitle"/>
        <w:jc w:val="center"/>
      </w:pPr>
      <w:r>
        <w:t>СВЕДЕНИЯ О ПОСЛЕДНЕМ МЕСТЕ СЛУЖБЫ, А РАБОТОДАТЕЛЮ СООБЩАТЬ</w:t>
      </w:r>
    </w:p>
    <w:p w:rsidR="007A4F25" w:rsidRDefault="007A4F25">
      <w:pPr>
        <w:pStyle w:val="ConsPlusTitle"/>
        <w:jc w:val="center"/>
      </w:pPr>
      <w:r>
        <w:t xml:space="preserve">О ЗАКЛЮЧЕНИИ ТРУДОВОГО ИЛИ ГРАЖДАНСКО-ПРАВОВОГО ДОГОВОРА </w:t>
      </w:r>
      <w:proofErr w:type="gramStart"/>
      <w:r>
        <w:t>НА</w:t>
      </w:r>
      <w:proofErr w:type="gramEnd"/>
    </w:p>
    <w:p w:rsidR="007A4F25" w:rsidRDefault="007A4F25">
      <w:pPr>
        <w:pStyle w:val="ConsPlusTitle"/>
        <w:jc w:val="center"/>
      </w:pPr>
      <w:r>
        <w:t>ВЫПОЛНЕНИЕ РАБОТ (ОКАЗАНИЕ УСЛУГ) ПРЕДСТАВИТЕЛЮ НАНИМАТЕЛЯ</w:t>
      </w:r>
    </w:p>
    <w:p w:rsidR="007A4F25" w:rsidRDefault="007A4F25">
      <w:pPr>
        <w:pStyle w:val="ConsPlusTitle"/>
        <w:jc w:val="center"/>
      </w:pPr>
      <w:r>
        <w:t>(РАБОТОДАТЕЛЯ) МУНИЦИПАЛЬНОГО СЛУЖАЩЕГО ПО ПОСЛЕДНЕМУ</w:t>
      </w:r>
    </w:p>
    <w:p w:rsidR="007A4F25" w:rsidRDefault="007A4F25">
      <w:pPr>
        <w:pStyle w:val="ConsPlusTitle"/>
        <w:jc w:val="center"/>
      </w:pPr>
      <w:r>
        <w:t>МЕСТУ ЕГО СЛУЖБЫ</w:t>
      </w:r>
    </w:p>
    <w:p w:rsidR="007A4F25" w:rsidRDefault="007A4F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4F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4F25" w:rsidRDefault="007A4F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4F25" w:rsidRDefault="007A4F2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Псковской городской Думы</w:t>
            </w:r>
            <w:proofErr w:type="gramEnd"/>
          </w:p>
          <w:p w:rsidR="007A4F25" w:rsidRDefault="007A4F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25.03.2011 </w:t>
            </w:r>
            <w:hyperlink r:id="rId13" w:history="1">
              <w:r>
                <w:rPr>
                  <w:color w:val="0000FF"/>
                </w:rPr>
                <w:t>N 1661</w:t>
              </w:r>
            </w:hyperlink>
            <w:r>
              <w:rPr>
                <w:color w:val="392C69"/>
              </w:rPr>
              <w:t xml:space="preserve">, от 17.07.2012 </w:t>
            </w:r>
            <w:hyperlink r:id="rId14" w:history="1">
              <w:r>
                <w:rPr>
                  <w:color w:val="0000FF"/>
                </w:rPr>
                <w:t>N 202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A4F25" w:rsidRDefault="007A4F25">
      <w:pPr>
        <w:pStyle w:val="ConsPlusNormal"/>
        <w:jc w:val="both"/>
      </w:pPr>
    </w:p>
    <w:p w:rsidR="007A4F25" w:rsidRDefault="007A4F25">
      <w:pPr>
        <w:pStyle w:val="ConsPlusNormal"/>
        <w:ind w:firstLine="540"/>
        <w:jc w:val="both"/>
      </w:pPr>
      <w:r>
        <w:t>1. Категория "В"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1.1. Главная должность муниципальной службы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председатель комитета в Псковской городской Думе;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начальник отдела в Псковской городской Думе;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руководитель аппарата Псковской городской Думы;</w:t>
      </w:r>
    </w:p>
    <w:p w:rsidR="007A4F25" w:rsidRDefault="007A4F25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решением</w:t>
        </w:r>
      </w:hyperlink>
      <w:r>
        <w:t xml:space="preserve"> Псковской городской Думы от 17.07.2012 N 202)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управляющий делами Псковской городской Думы.</w:t>
      </w:r>
    </w:p>
    <w:p w:rsidR="007A4F25" w:rsidRDefault="007A4F25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решением</w:t>
        </w:r>
      </w:hyperlink>
      <w:r>
        <w:t xml:space="preserve"> Псковской городской Думы от 17.07.2012 N 202)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1.2. Ведущая должность муниципальной службы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заместитель председателя комитета в Псковской городской Думе;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заместитель начальника отдела в Псковской городской Думе.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1.3. Старшая должность муниципальной службы</w:t>
      </w:r>
    </w:p>
    <w:p w:rsidR="007A4F25" w:rsidRDefault="007A4F25">
      <w:pPr>
        <w:pStyle w:val="ConsPlusNormal"/>
        <w:spacing w:before="220"/>
        <w:ind w:firstLine="540"/>
        <w:jc w:val="both"/>
      </w:pPr>
      <w:r>
        <w:t>- консультант.</w:t>
      </w:r>
    </w:p>
    <w:p w:rsidR="007A4F25" w:rsidRDefault="007A4F25">
      <w:pPr>
        <w:pStyle w:val="ConsPlusNormal"/>
        <w:jc w:val="both"/>
      </w:pPr>
      <w:r>
        <w:t xml:space="preserve">(пп. 1.3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решением</w:t>
        </w:r>
      </w:hyperlink>
      <w:r>
        <w:t xml:space="preserve"> Псковской городской Думы от 25.03.2011 N 1661)</w:t>
      </w:r>
    </w:p>
    <w:p w:rsidR="007A4F25" w:rsidRDefault="007A4F25">
      <w:pPr>
        <w:pStyle w:val="ConsPlusNormal"/>
        <w:ind w:firstLine="540"/>
        <w:jc w:val="both"/>
      </w:pPr>
    </w:p>
    <w:p w:rsidR="007A4F25" w:rsidRDefault="007A4F25">
      <w:pPr>
        <w:pStyle w:val="ConsPlusNormal"/>
        <w:jc w:val="right"/>
      </w:pPr>
      <w:r>
        <w:t>Глава города Пскова</w:t>
      </w:r>
    </w:p>
    <w:p w:rsidR="007A4F25" w:rsidRDefault="007A4F25">
      <w:pPr>
        <w:pStyle w:val="ConsPlusNormal"/>
        <w:jc w:val="right"/>
      </w:pPr>
      <w:r>
        <w:t>И.Н.ЦЕЦЕРСКИЙ</w:t>
      </w:r>
    </w:p>
    <w:p w:rsidR="007A4F25" w:rsidRDefault="007A4F25">
      <w:pPr>
        <w:pStyle w:val="ConsPlusNormal"/>
        <w:ind w:firstLine="540"/>
        <w:jc w:val="both"/>
      </w:pPr>
    </w:p>
    <w:p w:rsidR="007A4F25" w:rsidRDefault="007A4F25">
      <w:pPr>
        <w:pStyle w:val="ConsPlusNormal"/>
      </w:pPr>
    </w:p>
    <w:p w:rsidR="007A4F25" w:rsidRDefault="007A4F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7A4F25">
      <w:bookmarkStart w:id="1" w:name="_GoBack"/>
      <w:bookmarkEnd w:id="1"/>
    </w:p>
    <w:sectPr w:rsidR="004E6AC0" w:rsidSect="00BD5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25"/>
    <w:rsid w:val="007A4F25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4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4F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4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4F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64B454428542B2E259255E3DFC59D6D7D55B09BA735741E10669399977A3E803C578EB7EB15BBBEF4F0EC1735353A6A1B74E52FA6B9ADg6o3N" TargetMode="External"/><Relationship Id="rId13" Type="http://schemas.openxmlformats.org/officeDocument/2006/relationships/hyperlink" Target="consultantplus://offline/ref=18B64B454428542B2E258C58F5B398956D7609BA90AD3C2A474F3DCECE9E7069C7730ECCF3E614BABCFFA4BB5834697F3D0875E42FA4BAB161DA2Dg4o6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B64B454428542B2E258C58F5B398956D7609BA91A13622464F3DCECE9E7069C7730ECCF3E614BABCFFA4BB5834697F3D0875E42FA4BAB161DA2Dg4o6N" TargetMode="External"/><Relationship Id="rId12" Type="http://schemas.openxmlformats.org/officeDocument/2006/relationships/hyperlink" Target="consultantplus://offline/ref=18B64B454428542B2E258C58F5B398956D7609BA91A13622464F3DCECE9E7069C7730ECCF3E614BABCFFA4B55834697F3D0875E42FA4BAB161DA2Dg4o6N" TargetMode="External"/><Relationship Id="rId17" Type="http://schemas.openxmlformats.org/officeDocument/2006/relationships/hyperlink" Target="consultantplus://offline/ref=18B64B454428542B2E258C58F5B398956D7609BA90AD3C2A474F3DCECE9E7069C7730ECCF3E614BABCFFA4BB5834697F3D0875E42FA4BAB161DA2Dg4o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8B64B454428542B2E258C58F5B398956D7609BA91A13622464F3DCECE9E7069C7730ECCF3E614BABCFFA5BE5834697F3D0875E42FA4BAB161DA2Dg4o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B64B454428542B2E258C58F5B398956D7609BA90AD3C2A474F3DCECE9E7069C7730ECCF3E614BABCFFA4BB5834697F3D0875E42FA4BAB161DA2Dg4o6N" TargetMode="External"/><Relationship Id="rId11" Type="http://schemas.openxmlformats.org/officeDocument/2006/relationships/hyperlink" Target="consultantplus://offline/ref=18B64B454428542B2E259255E3DFC59D6F7957B495A035741E10669399977A3E803C578DBEE041EBF8AAA9BC517E3838760774E4g3o1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8B64B454428542B2E258C58F5B398956D7609BA91A13622464F3DCECE9E7069C7730ECCF3E614BABCFFA5BC5834697F3D0875E42FA4BAB161DA2Dg4o6N" TargetMode="External"/><Relationship Id="rId10" Type="http://schemas.openxmlformats.org/officeDocument/2006/relationships/hyperlink" Target="consultantplus://offline/ref=18B64B454428542B2E258C58F5B398956D7609BA95A03C22414F3DCECE9E7069C7730ECCF3E614BABCF7A4B95834697F3D0875E42FA4BAB161DA2Dg4o6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B64B454428542B2E259255E3DFC59D6F7957B495A035741E10669399977A3E803C578EB7EB14BABAF4F0EC1735353A6A1B74E52FA6B9ADg6o3N" TargetMode="External"/><Relationship Id="rId14" Type="http://schemas.openxmlformats.org/officeDocument/2006/relationships/hyperlink" Target="consultantplus://offline/ref=18B64B454428542B2E258C58F5B398956D7609BA91A13622464F3DCECE9E7069C7730ECCF3E614BABCFFA4B45834697F3D0875E42FA4BAB161DA2Dg4o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2020-03-12T13:40:00Z</dcterms:created>
  <dcterms:modified xsi:type="dcterms:W3CDTF">2020-03-12T13:41:00Z</dcterms:modified>
</cp:coreProperties>
</file>